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F7FC" w14:textId="767A5A0A" w:rsidR="00880D79" w:rsidRDefault="00880D79" w:rsidP="00880D79">
      <w:pPr>
        <w:pStyle w:val="Heading1"/>
        <w:jc w:val="center"/>
        <w:rPr>
          <w:rStyle w:val="Emphasis"/>
          <w:rFonts w:eastAsia="Times New Roman"/>
          <w:i w:val="0"/>
          <w:iCs w:val="0"/>
          <w:sz w:val="40"/>
          <w:szCs w:val="40"/>
        </w:rPr>
      </w:pPr>
      <w:r>
        <w:rPr>
          <w:rStyle w:val="Emphasis"/>
          <w:rFonts w:eastAsia="Times New Roman"/>
          <w:i w:val="0"/>
          <w:iCs w:val="0"/>
          <w:sz w:val="40"/>
          <w:szCs w:val="40"/>
        </w:rPr>
        <w:t>“</w:t>
      </w:r>
      <w:r w:rsidRPr="00880D79">
        <w:rPr>
          <w:rStyle w:val="Emphasis"/>
          <w:rFonts w:eastAsia="Times New Roman"/>
          <w:i w:val="0"/>
          <w:iCs w:val="0"/>
          <w:sz w:val="44"/>
          <w:szCs w:val="44"/>
        </w:rPr>
        <w:t>FINAL CLASSIC CLOSING”</w:t>
      </w:r>
    </w:p>
    <w:p w14:paraId="340F7F65" w14:textId="77777777" w:rsidR="00880D79" w:rsidRDefault="00880D79" w:rsidP="00285801">
      <w:pPr>
        <w:pStyle w:val="Heading1"/>
        <w:rPr>
          <w:rStyle w:val="Emphasis"/>
          <w:rFonts w:eastAsia="Times New Roman"/>
          <w:i w:val="0"/>
          <w:iCs w:val="0"/>
          <w:sz w:val="40"/>
          <w:szCs w:val="40"/>
        </w:rPr>
      </w:pPr>
    </w:p>
    <w:p w14:paraId="4B0452E2" w14:textId="07B13373" w:rsidR="00285801" w:rsidRPr="00192685" w:rsidRDefault="00285801" w:rsidP="00285801">
      <w:pPr>
        <w:pStyle w:val="Heading1"/>
        <w:rPr>
          <w:rFonts w:eastAsia="Times New Roman"/>
          <w:i/>
          <w:iCs/>
          <w:sz w:val="40"/>
          <w:szCs w:val="40"/>
        </w:rPr>
      </w:pPr>
      <w:r w:rsidRPr="00192685">
        <w:rPr>
          <w:rStyle w:val="Emphasis"/>
          <w:rFonts w:eastAsia="Times New Roman"/>
          <w:i w:val="0"/>
          <w:iCs w:val="0"/>
          <w:sz w:val="40"/>
          <w:szCs w:val="40"/>
        </w:rPr>
        <w:t xml:space="preserve">Pre-Closing Procedures – USAS CYE </w:t>
      </w:r>
      <w:r w:rsidR="00B960E2">
        <w:rPr>
          <w:rStyle w:val="Emphasis"/>
          <w:rFonts w:eastAsia="Times New Roman"/>
          <w:i w:val="0"/>
          <w:iCs w:val="0"/>
          <w:sz w:val="40"/>
          <w:szCs w:val="40"/>
        </w:rPr>
        <w:t>2021</w:t>
      </w:r>
    </w:p>
    <w:p w14:paraId="3CEC2997" w14:textId="26F145F5" w:rsidR="00285801" w:rsidRPr="00285801" w:rsidRDefault="00285801" w:rsidP="00285801">
      <w:pPr>
        <w:pStyle w:val="NormalWeb"/>
        <w:rPr>
          <w:rFonts w:eastAsiaTheme="minorEastAsia"/>
        </w:rPr>
      </w:pPr>
      <w:r>
        <w:rPr>
          <w:rStyle w:val="Strong"/>
          <w:color w:val="0000FF"/>
        </w:rPr>
        <w:t>The following pre-closing procedures can be completed any time prior to closing the calendar year</w:t>
      </w:r>
      <w:r>
        <w:rPr>
          <w:rStyle w:val="Strong"/>
          <w:color w:val="3366FF"/>
        </w:rPr>
        <w:t>.</w:t>
      </w:r>
    </w:p>
    <w:p w14:paraId="230F8077" w14:textId="37D7EEA9" w:rsidR="00285801" w:rsidRPr="007F2770" w:rsidRDefault="00285801" w:rsidP="0028580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801">
        <w:rPr>
          <w:rFonts w:ascii="Times New Roman" w:eastAsia="Times New Roman" w:hAnsi="Times New Roman" w:cs="Times New Roman"/>
          <w:sz w:val="24"/>
          <w:szCs w:val="24"/>
        </w:rPr>
        <w:t xml:space="preserve">Specify the </w:t>
      </w:r>
      <w:r w:rsidRPr="00285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85801">
        <w:rPr>
          <w:rFonts w:ascii="Times New Roman" w:eastAsia="Times New Roman" w:hAnsi="Times New Roman" w:cs="Times New Roman"/>
          <w:b/>
          <w:bCs/>
          <w:sz w:val="24"/>
          <w:szCs w:val="24"/>
        </w:rPr>
        <w:t>ype</w:t>
      </w:r>
      <w:r w:rsidRPr="00285801">
        <w:rPr>
          <w:rFonts w:ascii="Times New Roman" w:eastAsia="Times New Roman" w:hAnsi="Times New Roman" w:cs="Times New Roman"/>
          <w:sz w:val="24"/>
          <w:szCs w:val="24"/>
        </w:rPr>
        <w:t xml:space="preserve"> (SSN or EIN) for all 1099 vendors in </w:t>
      </w:r>
      <w:r w:rsidRPr="007F2770">
        <w:rPr>
          <w:rFonts w:ascii="Times New Roman" w:eastAsia="Times New Roman" w:hAnsi="Times New Roman" w:cs="Times New Roman"/>
          <w:b/>
          <w:bCs/>
          <w:sz w:val="24"/>
          <w:szCs w:val="24"/>
        </w:rPr>
        <w:t>VENSCN</w:t>
      </w:r>
      <w:r w:rsidR="007F27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4C012C0" w14:textId="473FA62B" w:rsidR="00285801" w:rsidRPr="00285801" w:rsidRDefault="00285801" w:rsidP="0028580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01">
        <w:rPr>
          <w:rFonts w:ascii="Times New Roman" w:eastAsia="Times New Roman" w:hAnsi="Times New Roman" w:cs="Times New Roman"/>
          <w:sz w:val="24"/>
          <w:szCs w:val="24"/>
        </w:rPr>
        <w:t xml:space="preserve">Check 1099 Data </w:t>
      </w:r>
      <w:r w:rsidR="007F2770">
        <w:rPr>
          <w:rFonts w:ascii="Times New Roman" w:eastAsia="Times New Roman" w:hAnsi="Times New Roman" w:cs="Times New Roman"/>
          <w:sz w:val="24"/>
          <w:szCs w:val="24"/>
        </w:rPr>
        <w:t xml:space="preserve">by running </w:t>
      </w:r>
      <w:r w:rsidRPr="007F2770">
        <w:rPr>
          <w:rFonts w:ascii="Times New Roman" w:eastAsia="Times New Roman" w:hAnsi="Times New Roman" w:cs="Times New Roman"/>
          <w:b/>
          <w:bCs/>
          <w:sz w:val="24"/>
          <w:szCs w:val="24"/>
        </w:rPr>
        <w:t>VENSSN</w:t>
      </w:r>
      <w:r w:rsidR="007F2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9C0818" w14:textId="14828FCC" w:rsidR="00285801" w:rsidRPr="00285801" w:rsidRDefault="00285801" w:rsidP="00285801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01">
        <w:rPr>
          <w:rFonts w:ascii="Times New Roman" w:eastAsia="Times New Roman" w:hAnsi="Times New Roman" w:cs="Times New Roman"/>
          <w:sz w:val="24"/>
          <w:szCs w:val="24"/>
        </w:rPr>
        <w:t>Check that all vendors flagged to receive 1099's are accurate and have a social security tax ID number</w:t>
      </w:r>
      <w:r w:rsidR="007F2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F7156" w14:textId="77777777" w:rsidR="00285801" w:rsidRPr="00285801" w:rsidRDefault="00285801" w:rsidP="00285801">
      <w:pPr>
        <w:pStyle w:val="ListParagraph"/>
        <w:numPr>
          <w:ilvl w:val="2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01">
        <w:rPr>
          <w:rFonts w:ascii="Times New Roman" w:eastAsia="Times New Roman" w:hAnsi="Times New Roman" w:cs="Times New Roman"/>
          <w:sz w:val="24"/>
          <w:szCs w:val="24"/>
        </w:rPr>
        <w:t>1099-MISC Vendors only (Regardless of YTD Activity)</w:t>
      </w:r>
    </w:p>
    <w:p w14:paraId="77DBCA61" w14:textId="77777777" w:rsidR="00285801" w:rsidRPr="00285801" w:rsidRDefault="00285801" w:rsidP="00285801">
      <w:pPr>
        <w:pStyle w:val="ListParagraph"/>
        <w:numPr>
          <w:ilvl w:val="2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01">
        <w:rPr>
          <w:rFonts w:ascii="Times New Roman" w:eastAsia="Times New Roman" w:hAnsi="Times New Roman" w:cs="Times New Roman"/>
          <w:sz w:val="24"/>
          <w:szCs w:val="24"/>
        </w:rPr>
        <w:t>1099-MISC Vendors and YTD Activity meeting IRS requirement</w:t>
      </w:r>
    </w:p>
    <w:p w14:paraId="45EFD8C9" w14:textId="77777777" w:rsidR="00285801" w:rsidRPr="00285801" w:rsidRDefault="00285801" w:rsidP="00285801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01">
        <w:rPr>
          <w:rFonts w:ascii="Times New Roman" w:eastAsia="Times New Roman" w:hAnsi="Times New Roman" w:cs="Times New Roman"/>
          <w:sz w:val="24"/>
          <w:szCs w:val="24"/>
        </w:rPr>
        <w:t>Check those vendors not flagged as shown </w:t>
      </w:r>
    </w:p>
    <w:p w14:paraId="1D5C6014" w14:textId="6138AFE6" w:rsidR="00285801" w:rsidRDefault="00285801" w:rsidP="00285801">
      <w:pPr>
        <w:pStyle w:val="ListParagraph"/>
        <w:numPr>
          <w:ilvl w:val="2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01">
        <w:rPr>
          <w:rFonts w:ascii="Times New Roman" w:eastAsia="Times New Roman" w:hAnsi="Times New Roman" w:cs="Times New Roman"/>
          <w:sz w:val="24"/>
          <w:szCs w:val="24"/>
        </w:rPr>
        <w:t>NOT 1099-MISC Vendors and YTD Activity&gt;$599.99 </w:t>
      </w:r>
    </w:p>
    <w:p w14:paraId="65D998C9" w14:textId="63CC835A" w:rsidR="00285801" w:rsidRDefault="007F2770" w:rsidP="0028580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770">
        <w:rPr>
          <w:rFonts w:ascii="Times New Roman" w:eastAsia="Times New Roman" w:hAnsi="Times New Roman" w:cs="Times New Roman"/>
          <w:i/>
          <w:iCs/>
          <w:sz w:val="24"/>
          <w:szCs w:val="24"/>
        </w:rPr>
        <w:t>Verify</w:t>
      </w:r>
      <w:r w:rsidRPr="007F2770">
        <w:rPr>
          <w:rFonts w:ascii="Times New Roman" w:eastAsia="Times New Roman" w:hAnsi="Times New Roman" w:cs="Times New Roman"/>
          <w:sz w:val="24"/>
          <w:szCs w:val="24"/>
        </w:rPr>
        <w:t xml:space="preserve"> by running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5801" w:rsidRPr="00285801">
        <w:rPr>
          <w:rFonts w:ascii="Times New Roman" w:eastAsia="Times New Roman" w:hAnsi="Times New Roman" w:cs="Times New Roman"/>
          <w:b/>
          <w:bCs/>
          <w:sz w:val="24"/>
          <w:szCs w:val="24"/>
        </w:rPr>
        <w:t>F1099</w:t>
      </w:r>
      <w:r w:rsidR="00285801">
        <w:rPr>
          <w:rFonts w:ascii="Times New Roman" w:eastAsia="Times New Roman" w:hAnsi="Times New Roman" w:cs="Times New Roman"/>
          <w:sz w:val="24"/>
          <w:szCs w:val="24"/>
        </w:rPr>
        <w:t>, answering as follows:</w:t>
      </w:r>
    </w:p>
    <w:p w14:paraId="59EAABFA" w14:textId="77777777" w:rsidR="00285801" w:rsidRDefault="00285801" w:rsidP="0028580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7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5801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7F2770">
        <w:rPr>
          <w:rFonts w:ascii="Times New Roman" w:eastAsia="Times New Roman" w:hAnsi="Times New Roman" w:cs="Times New Roman"/>
          <w:sz w:val="24"/>
          <w:szCs w:val="24"/>
          <w:u w:val="single"/>
        </w:rPr>
        <w:t>Do you want to report vendors with no Identification number</w:t>
      </w:r>
      <w:r w:rsidRPr="0028580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EFEE54" w14:textId="46D9154D" w:rsidR="00285801" w:rsidRDefault="00285801" w:rsidP="0028580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F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NO</w:t>
      </w:r>
      <w:r w:rsidRPr="0028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28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770">
        <w:rPr>
          <w:rFonts w:ascii="Times New Roman" w:eastAsia="Times New Roman" w:hAnsi="Times New Roman" w:cs="Times New Roman"/>
          <w:sz w:val="24"/>
          <w:szCs w:val="24"/>
          <w:u w:val="single"/>
        </w:rPr>
        <w:t>Do you want to create a tape submission file</w:t>
      </w:r>
      <w:r w:rsidRPr="0028580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C0E943" w14:textId="252247F9" w:rsidR="00285801" w:rsidRPr="00285801" w:rsidRDefault="007F2770" w:rsidP="00285801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5801" w:rsidRPr="00285801">
        <w:rPr>
          <w:rFonts w:ascii="Times New Roman" w:eastAsia="Times New Roman" w:hAnsi="Times New Roman" w:cs="Times New Roman"/>
          <w:sz w:val="24"/>
          <w:szCs w:val="24"/>
        </w:rPr>
        <w:t>Examine the report in your PTR.</w:t>
      </w:r>
    </w:p>
    <w:p w14:paraId="29FEFE8A" w14:textId="2102128A" w:rsidR="00285801" w:rsidRDefault="00285801" w:rsidP="007F2770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for:  </w:t>
      </w:r>
      <w:r w:rsidRPr="00285801">
        <w:rPr>
          <w:rFonts w:ascii="Times New Roman" w:eastAsia="Times New Roman" w:hAnsi="Times New Roman" w:cs="Times New Roman"/>
          <w:sz w:val="24"/>
          <w:szCs w:val="24"/>
        </w:rPr>
        <w:t>*** ERROR *** MISSING OR INVALID TIN TYPE</w:t>
      </w:r>
    </w:p>
    <w:p w14:paraId="678DFA24" w14:textId="4F6AC1A9" w:rsidR="00285801" w:rsidRDefault="00285801" w:rsidP="007F2770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for vendors missing tax ID’s</w:t>
      </w:r>
      <w:r w:rsidR="007F2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32FDE0" w14:textId="6238D126" w:rsidR="007F2770" w:rsidRPr="008F7778" w:rsidRDefault="007F2770" w:rsidP="007F2770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vendors have correct 1099 Type.</w:t>
      </w:r>
    </w:p>
    <w:p w14:paraId="7D1B65E4" w14:textId="3B87C9DF" w:rsidR="007F2770" w:rsidRDefault="007F2770" w:rsidP="007F27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7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NOTE:</w:t>
      </w:r>
      <w:r w:rsidRPr="007F277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School districts will generally indicate “Other Income” 1099 Type only for payments made to estates of deceased employees.</w:t>
      </w:r>
      <w:r w:rsidR="001B7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7980" w:type="dxa"/>
        <w:tblInd w:w="720" w:type="dxa"/>
        <w:tblLook w:val="04A0" w:firstRow="1" w:lastRow="0" w:firstColumn="1" w:lastColumn="0" w:noHBand="0" w:noVBand="1"/>
      </w:tblPr>
      <w:tblGrid>
        <w:gridCol w:w="7980"/>
      </w:tblGrid>
      <w:tr w:rsidR="007F2770" w:rsidRPr="007F2770" w14:paraId="32F872D1" w14:textId="77777777" w:rsidTr="007F2770">
        <w:trPr>
          <w:trHeight w:val="27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C94" w14:textId="77777777" w:rsidR="007F2770" w:rsidRPr="007F2770" w:rsidRDefault="007F2770" w:rsidP="007F2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2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 Income type examples:</w:t>
            </w:r>
          </w:p>
        </w:tc>
      </w:tr>
      <w:tr w:rsidR="007F2770" w:rsidRPr="007F2770" w14:paraId="07EA50D8" w14:textId="77777777" w:rsidTr="007F2770">
        <w:trPr>
          <w:trHeight w:val="27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65E" w14:textId="77777777" w:rsidR="007F2770" w:rsidRPr="007F2770" w:rsidRDefault="007F2770" w:rsidP="007F277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amounts for prizes &amp; awards NOT given to employees</w:t>
            </w:r>
          </w:p>
        </w:tc>
      </w:tr>
      <w:tr w:rsidR="007F2770" w:rsidRPr="007F2770" w14:paraId="0FDCD86E" w14:textId="77777777" w:rsidTr="007F2770">
        <w:trPr>
          <w:trHeight w:val="27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6E4" w14:textId="5392793A" w:rsidR="007F2770" w:rsidRPr="007F2770" w:rsidRDefault="007F2770" w:rsidP="007F277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proofErr w:type="spellStart"/>
            <w:r w:rsidRPr="007F2770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pmts</w:t>
            </w:r>
            <w:proofErr w:type="spellEnd"/>
            <w:r w:rsidRPr="007F2770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</w:t>
            </w:r>
            <w:r w:rsidR="00365CF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to estates</w:t>
            </w:r>
            <w:r w:rsidRPr="007F2770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</w:t>
            </w:r>
            <w:r w:rsidR="00365CF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of</w:t>
            </w:r>
            <w:r w:rsidRPr="007F2770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deceased employee</w:t>
            </w:r>
            <w:r w:rsidR="00365CF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s</w:t>
            </w:r>
          </w:p>
        </w:tc>
      </w:tr>
      <w:tr w:rsidR="007F2770" w:rsidRPr="007F2770" w14:paraId="73B72C87" w14:textId="77777777" w:rsidTr="007F2770">
        <w:trPr>
          <w:trHeight w:val="27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5D3" w14:textId="77777777" w:rsidR="007F2770" w:rsidRPr="007F2770" w:rsidRDefault="007F2770" w:rsidP="007F277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amts given to participants in medical research studies</w:t>
            </w:r>
          </w:p>
        </w:tc>
      </w:tr>
      <w:tr w:rsidR="007F2770" w:rsidRPr="007F2770" w14:paraId="4B8F27CB" w14:textId="77777777" w:rsidTr="007F2770">
        <w:trPr>
          <w:trHeight w:val="27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ED1" w14:textId="77777777" w:rsidR="007F2770" w:rsidRPr="007F2770" w:rsidRDefault="007F2770" w:rsidP="007F277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termination </w:t>
            </w:r>
            <w:proofErr w:type="spellStart"/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pmts</w:t>
            </w:r>
            <w:proofErr w:type="spellEnd"/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former self-employed insurance </w:t>
            </w:r>
            <w:proofErr w:type="gramStart"/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sales people</w:t>
            </w:r>
            <w:proofErr w:type="gramEnd"/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(training commissions)</w:t>
            </w:r>
          </w:p>
        </w:tc>
      </w:tr>
      <w:tr w:rsidR="007F2770" w:rsidRPr="007F2770" w14:paraId="0360CFA0" w14:textId="77777777" w:rsidTr="007F2770">
        <w:trPr>
          <w:trHeight w:val="27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7DA" w14:textId="77777777" w:rsidR="007F2770" w:rsidRPr="007F2770" w:rsidRDefault="007F2770" w:rsidP="007F277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27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damages for punitive damages (not pd thru attorney)</w:t>
            </w:r>
          </w:p>
        </w:tc>
      </w:tr>
    </w:tbl>
    <w:p w14:paraId="64154371" w14:textId="77777777" w:rsidR="007F2770" w:rsidRPr="007F2770" w:rsidRDefault="007F2770" w:rsidP="007F277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53D6D4" w14:textId="77777777" w:rsidR="008C66AD" w:rsidRDefault="00A677F4"/>
    <w:sectPr w:rsidR="008C66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F094" w14:textId="77777777" w:rsidR="00A677F4" w:rsidRDefault="00A677F4" w:rsidP="00285801">
      <w:pPr>
        <w:spacing w:after="0" w:line="240" w:lineRule="auto"/>
      </w:pPr>
      <w:r>
        <w:separator/>
      </w:r>
    </w:p>
  </w:endnote>
  <w:endnote w:type="continuationSeparator" w:id="0">
    <w:p w14:paraId="6F96996E" w14:textId="77777777" w:rsidR="00A677F4" w:rsidRDefault="00A677F4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B7A8" w14:textId="54754951" w:rsidR="00285801" w:rsidRPr="00285801" w:rsidRDefault="00285801" w:rsidP="00285801">
    <w:pPr>
      <w:tabs>
        <w:tab w:val="center" w:pos="4550"/>
        <w:tab w:val="left" w:pos="5818"/>
      </w:tabs>
      <w:ind w:right="260"/>
      <w:rPr>
        <w:color w:val="222A35" w:themeColor="text2" w:themeShade="80"/>
        <w:sz w:val="18"/>
        <w:szCs w:val="18"/>
      </w:rPr>
    </w:pPr>
    <w:r w:rsidRPr="00C64D1F">
      <w:rPr>
        <w:color w:val="8496B0" w:themeColor="text2" w:themeTint="99"/>
        <w:spacing w:val="60"/>
        <w:sz w:val="18"/>
        <w:szCs w:val="18"/>
      </w:rPr>
      <w:t>SSDT USA</w:t>
    </w:r>
    <w:r>
      <w:rPr>
        <w:color w:val="8496B0" w:themeColor="text2" w:themeTint="99"/>
        <w:spacing w:val="60"/>
        <w:sz w:val="18"/>
        <w:szCs w:val="18"/>
      </w:rPr>
      <w:t xml:space="preserve">S </w:t>
    </w:r>
    <w:r w:rsidR="00B960E2">
      <w:rPr>
        <w:color w:val="8496B0" w:themeColor="text2" w:themeTint="99"/>
        <w:spacing w:val="60"/>
        <w:sz w:val="18"/>
        <w:szCs w:val="18"/>
      </w:rPr>
      <w:t>2021</w:t>
    </w:r>
    <w:r w:rsidRPr="00C64D1F">
      <w:rPr>
        <w:color w:val="8496B0" w:themeColor="text2" w:themeTint="99"/>
        <w:spacing w:val="60"/>
        <w:sz w:val="18"/>
        <w:szCs w:val="18"/>
      </w:rPr>
      <w:t>CYE Checklist Pre-Closing</w:t>
    </w:r>
    <w:r>
      <w:rPr>
        <w:color w:val="8496B0" w:themeColor="text2" w:themeTint="99"/>
        <w:spacing w:val="60"/>
        <w:sz w:val="18"/>
        <w:szCs w:val="18"/>
      </w:rPr>
      <w:t xml:space="preserve">          </w:t>
    </w:r>
    <w:r w:rsidRPr="00C64D1F">
      <w:rPr>
        <w:color w:val="8496B0" w:themeColor="text2" w:themeTint="99"/>
        <w:spacing w:val="60"/>
        <w:sz w:val="18"/>
        <w:szCs w:val="18"/>
      </w:rPr>
      <w:t>11/17/20     Page</w:t>
    </w:r>
    <w:r w:rsidRPr="00C64D1F">
      <w:rPr>
        <w:color w:val="8496B0" w:themeColor="text2" w:themeTint="99"/>
        <w:sz w:val="18"/>
        <w:szCs w:val="18"/>
      </w:rPr>
      <w:t xml:space="preserve"> </w:t>
    </w:r>
    <w:r w:rsidRPr="00C64D1F">
      <w:rPr>
        <w:color w:val="323E4F" w:themeColor="text2" w:themeShade="BF"/>
        <w:sz w:val="18"/>
        <w:szCs w:val="18"/>
      </w:rPr>
      <w:fldChar w:fldCharType="begin"/>
    </w:r>
    <w:r w:rsidRPr="00C64D1F">
      <w:rPr>
        <w:color w:val="323E4F" w:themeColor="text2" w:themeShade="BF"/>
        <w:sz w:val="18"/>
        <w:szCs w:val="18"/>
      </w:rPr>
      <w:instrText xml:space="preserve"> PAGE   \* MERGEFORMAT </w:instrText>
    </w:r>
    <w:r w:rsidRPr="00C64D1F">
      <w:rPr>
        <w:color w:val="323E4F" w:themeColor="text2" w:themeShade="BF"/>
        <w:sz w:val="18"/>
        <w:szCs w:val="18"/>
      </w:rPr>
      <w:fldChar w:fldCharType="separate"/>
    </w:r>
    <w:r>
      <w:rPr>
        <w:color w:val="323E4F" w:themeColor="text2" w:themeShade="BF"/>
        <w:sz w:val="18"/>
        <w:szCs w:val="18"/>
      </w:rPr>
      <w:t>1</w:t>
    </w:r>
    <w:r w:rsidRPr="00C64D1F">
      <w:rPr>
        <w:color w:val="323E4F" w:themeColor="text2" w:themeShade="BF"/>
        <w:sz w:val="18"/>
        <w:szCs w:val="18"/>
      </w:rPr>
      <w:fldChar w:fldCharType="end"/>
    </w:r>
    <w:r w:rsidRPr="00C64D1F">
      <w:rPr>
        <w:color w:val="323E4F" w:themeColor="text2" w:themeShade="BF"/>
        <w:sz w:val="18"/>
        <w:szCs w:val="18"/>
      </w:rPr>
      <w:t xml:space="preserve"> | </w:t>
    </w:r>
    <w:r w:rsidRPr="00C64D1F">
      <w:rPr>
        <w:color w:val="323E4F" w:themeColor="text2" w:themeShade="BF"/>
        <w:sz w:val="18"/>
        <w:szCs w:val="18"/>
      </w:rPr>
      <w:fldChar w:fldCharType="begin"/>
    </w:r>
    <w:r w:rsidRPr="00C64D1F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C64D1F">
      <w:rPr>
        <w:color w:val="323E4F" w:themeColor="text2" w:themeShade="BF"/>
        <w:sz w:val="18"/>
        <w:szCs w:val="18"/>
      </w:rPr>
      <w:fldChar w:fldCharType="separate"/>
    </w:r>
    <w:r>
      <w:rPr>
        <w:color w:val="323E4F" w:themeColor="text2" w:themeShade="BF"/>
        <w:sz w:val="18"/>
        <w:szCs w:val="18"/>
      </w:rPr>
      <w:t>1</w:t>
    </w:r>
    <w:r w:rsidRPr="00C64D1F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A212" w14:textId="77777777" w:rsidR="00A677F4" w:rsidRDefault="00A677F4" w:rsidP="00285801">
      <w:pPr>
        <w:spacing w:after="0" w:line="240" w:lineRule="auto"/>
      </w:pPr>
      <w:r>
        <w:separator/>
      </w:r>
    </w:p>
  </w:footnote>
  <w:footnote w:type="continuationSeparator" w:id="0">
    <w:p w14:paraId="1861F4D0" w14:textId="77777777" w:rsidR="00A677F4" w:rsidRDefault="00A677F4" w:rsidP="0028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954"/>
    <w:multiLevelType w:val="multilevel"/>
    <w:tmpl w:val="397A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953C9"/>
    <w:multiLevelType w:val="hybridMultilevel"/>
    <w:tmpl w:val="3392E918"/>
    <w:lvl w:ilvl="0" w:tplc="2DDCC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01"/>
    <w:rsid w:val="00043777"/>
    <w:rsid w:val="001B77F4"/>
    <w:rsid w:val="00285801"/>
    <w:rsid w:val="002C3176"/>
    <w:rsid w:val="00365CFD"/>
    <w:rsid w:val="004F24C2"/>
    <w:rsid w:val="005B1DF6"/>
    <w:rsid w:val="007F2770"/>
    <w:rsid w:val="00880D79"/>
    <w:rsid w:val="008F7778"/>
    <w:rsid w:val="00902B26"/>
    <w:rsid w:val="00A42C6E"/>
    <w:rsid w:val="00A677F4"/>
    <w:rsid w:val="00AD5EB6"/>
    <w:rsid w:val="00B50DD3"/>
    <w:rsid w:val="00B960E2"/>
    <w:rsid w:val="00C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CB05"/>
  <w15:chartTrackingRefBased/>
  <w15:docId w15:val="{16A030E7-AE0F-48DB-9693-47B92D5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580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80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85801"/>
    <w:rPr>
      <w:i/>
      <w:iCs/>
    </w:rPr>
  </w:style>
  <w:style w:type="character" w:styleId="Strong">
    <w:name w:val="Strong"/>
    <w:basedOn w:val="DefaultParagraphFont"/>
    <w:uiPriority w:val="22"/>
    <w:qFormat/>
    <w:rsid w:val="002858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paragraph" w:styleId="ListParagraph">
    <w:name w:val="List Paragraph"/>
    <w:basedOn w:val="Normal"/>
    <w:uiPriority w:val="34"/>
    <w:qFormat/>
    <w:rsid w:val="0028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Bach</dc:creator>
  <cp:keywords/>
  <dc:description/>
  <cp:lastModifiedBy>Terri Dobbs</cp:lastModifiedBy>
  <cp:revision>3</cp:revision>
  <cp:lastPrinted>2020-11-17T21:09:00Z</cp:lastPrinted>
  <dcterms:created xsi:type="dcterms:W3CDTF">2021-12-09T13:31:00Z</dcterms:created>
  <dcterms:modified xsi:type="dcterms:W3CDTF">2021-12-09T18:13:00Z</dcterms:modified>
</cp:coreProperties>
</file>